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40" w:lineRule="atLeast"/>
        <w:ind w:right="-2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：</w:t>
      </w:r>
      <w:bookmarkStart w:id="0" w:name="_GoBack"/>
      <w:bookmarkEnd w:id="0"/>
    </w:p>
    <w:p>
      <w:pPr>
        <w:widowControl/>
        <w:snapToGrid w:val="0"/>
        <w:spacing w:line="540" w:lineRule="atLeas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eastAsia="zh-CN"/>
        </w:rPr>
        <w:t>云南省报废机动车回收人员换证登记表</w:t>
      </w:r>
    </w:p>
    <w:p>
      <w:pPr>
        <w:widowControl/>
        <w:snapToGrid w:val="0"/>
        <w:spacing w:line="540" w:lineRule="atLeast"/>
        <w:ind w:left="-420" w:leftChars="-200" w:right="-512" w:rightChars="-244" w:firstLine="0" w:firstLineChars="0"/>
        <w:jc w:val="left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填报单位：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none"/>
          <w:lang w:val="en-US" w:eastAsia="zh-CN"/>
        </w:rPr>
        <w:t>（公章）</w:t>
      </w:r>
    </w:p>
    <w:tbl>
      <w:tblPr>
        <w:tblStyle w:val="2"/>
        <w:tblW w:w="9227" w:type="dxa"/>
        <w:tblInd w:w="-3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290"/>
        <w:gridCol w:w="840"/>
        <w:gridCol w:w="1230"/>
        <w:gridCol w:w="2250"/>
        <w:gridCol w:w="1905"/>
        <w:gridCol w:w="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4"/>
                <w:szCs w:val="24"/>
              </w:rPr>
              <w:t>职 务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上岗证编号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ind w:firstLine="117" w:firstLineChars="49"/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ind w:right="113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ind w:right="113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ind w:right="113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7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ind w:right="113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ind w:right="113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ind w:right="113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snapToGrid w:val="0"/>
        <w:spacing w:line="400" w:lineRule="exact"/>
        <w:ind w:left="-420" w:leftChars="-200" w:firstLine="0" w:firstLineChars="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填报时间：</w:t>
      </w:r>
    </w:p>
    <w:p>
      <w:pPr>
        <w:widowControl/>
        <w:snapToGrid w:val="0"/>
        <w:spacing w:line="400" w:lineRule="exact"/>
        <w:ind w:firstLine="5880" w:firstLineChars="21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400" w:lineRule="exact"/>
        <w:ind w:left="-420" w:leftChars="-200" w:firstLine="560" w:firstLineChars="200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注：此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由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报废机动车回收拆解企业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填写，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并加盖公章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未加盖主体企业公章的不予换证。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A4477"/>
    <w:rsid w:val="157A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2019-06-25T06:18:00Z</dcterms:created>
  <dc:creator>Administrator</dc:creator>
  <cp:lastModifiedBy>Administrator</cp:lastModifiedBy>
  <dcterms:modified xsi:type="dcterms:W3CDTF">2019-06-25T06:19:17Z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